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859"/>
          <w:tab w:val="left" w:leader="none" w:pos="10179"/>
        </w:tabs>
        <w:spacing w:after="0" w:before="86" w:line="240" w:lineRule="auto"/>
        <w:ind w:left="100" w:right="139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Foglio attività </w:t>
      </w:r>
      <w:r w:rsidDel="00000000" w:rsidR="00000000" w:rsidRPr="00000000">
        <w:rPr>
          <w:b w:val="1"/>
          <w:sz w:val="28"/>
          <w:szCs w:val="28"/>
          <w:rtl w:val="0"/>
        </w:rPr>
        <w:t xml:space="preserve">5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  <w:t xml:space="preserve">Nome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02">
      <w:pPr>
        <w:tabs>
          <w:tab w:val="left" w:leader="none" w:pos="5859"/>
          <w:tab w:val="left" w:leader="none" w:pos="10179"/>
        </w:tabs>
        <w:spacing w:before="86" w:lineRule="auto"/>
        <w:ind w:left="100" w:right="139" w:firstLine="0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Lezione 5</w:t>
        <w:tab/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Data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1"/>
        <w:ind w:firstLine="102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  <w:t xml:space="preserve">ESPERIMENTO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– PALLACANESTRO E GAS COMPRESSO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" w:line="240" w:lineRule="auto"/>
        <w:ind w:left="100" w:right="196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sz w:val="28"/>
          <w:szCs w:val="28"/>
          <w:rtl w:val="0"/>
        </w:rPr>
        <w:t xml:space="preserve">L’esperimento del palloncino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aveva lo scopo di mostrare qualcosa sui gas e sulla materia. La materia è tutto ciò che ha massa e occupa spazio.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4867275</wp:posOffset>
            </wp:positionH>
            <wp:positionV relativeFrom="paragraph">
              <wp:posOffset>504825</wp:posOffset>
            </wp:positionV>
            <wp:extent cx="1125272" cy="735263"/>
            <wp:effectExtent b="0" l="0" r="0" t="0"/>
            <wp:wrapNone/>
            <wp:docPr id="8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125272" cy="73526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20"/>
        </w:tabs>
        <w:spacing w:after="0" w:before="114" w:line="240" w:lineRule="auto"/>
        <w:ind w:left="819" w:right="3037" w:hanging="373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Pensa</w:t>
      </w:r>
      <w:r w:rsidDel="00000000" w:rsidR="00000000" w:rsidRPr="00000000">
        <w:rPr>
          <w:b w:val="1"/>
          <w:sz w:val="28"/>
          <w:szCs w:val="28"/>
          <w:rtl w:val="0"/>
        </w:rPr>
        <w:t xml:space="preserve">  all’esperimento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 Il pallon</w:t>
      </w:r>
      <w:r w:rsidDel="00000000" w:rsidR="00000000" w:rsidRPr="00000000">
        <w:rPr>
          <w:b w:val="1"/>
          <w:sz w:val="28"/>
          <w:szCs w:val="28"/>
          <w:rtl w:val="0"/>
        </w:rPr>
        <w:t xml:space="preserve">cino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pesava di più dopo essere stato gonfiato con aria rispetto a quando era sgonfio. Come dimostra questo che il gas è materia?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5991225</wp:posOffset>
            </wp:positionH>
            <wp:positionV relativeFrom="paragraph">
              <wp:posOffset>145316</wp:posOffset>
            </wp:positionV>
            <wp:extent cx="784713" cy="733425"/>
            <wp:effectExtent b="0" l="0" r="0" t="0"/>
            <wp:wrapNone/>
            <wp:docPr id="6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84713" cy="7334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1"/>
        <w:spacing w:before="106" w:lineRule="auto"/>
        <w:ind w:firstLine="102"/>
        <w:rPr>
          <w:rFonts w:ascii="Calibri" w:cs="Calibri" w:eastAsia="Calibri" w:hAnsi="Calibri"/>
        </w:rPr>
      </w:pPr>
      <w:bookmarkStart w:colFirst="0" w:colLast="0" w:name="_gjdgxs" w:id="0"/>
      <w:bookmarkEnd w:id="0"/>
      <w:r w:rsidDel="00000000" w:rsidR="00000000" w:rsidRPr="00000000">
        <w:rPr>
          <w:rFonts w:ascii="Calibri" w:cs="Calibri" w:eastAsia="Calibri" w:hAnsi="Calibri"/>
          <w:rtl w:val="0"/>
        </w:rPr>
        <w:t xml:space="preserve">SPIEGATELO CON ATOMI E MOLECOLE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0" w:line="240" w:lineRule="auto"/>
        <w:ind w:left="10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Hai visto un'animazione di molecole di gas all'interno di un palloncino.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20"/>
        </w:tabs>
        <w:spacing w:after="0" w:before="108" w:line="240" w:lineRule="auto"/>
        <w:ind w:left="819" w:right="0" w:hanging="373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Cosa hai notato riguardo alle molecole di un gas?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50"/>
        </w:tabs>
        <w:spacing w:after="0" w:before="38" w:line="240" w:lineRule="auto"/>
        <w:ind w:left="1449" w:right="0" w:hanging="270.99999999999994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Le molecole di un gas hanno </w:t>
      </w:r>
      <w:r w:rsidDel="00000000" w:rsidR="00000000" w:rsidRPr="00000000">
        <w:rPr>
          <w:b w:val="1"/>
          <w:sz w:val="28"/>
          <w:szCs w:val="28"/>
          <w:rtl w:val="0"/>
        </w:rPr>
        <w:t xml:space="preserve">forze di coesione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forti o deboli?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50"/>
        </w:tabs>
        <w:spacing w:after="0" w:before="0" w:line="240" w:lineRule="auto"/>
        <w:ind w:left="1449" w:right="0" w:hanging="270.99999999999994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Le molecole di un gas sono disposte in modo casuale o ordinato?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450"/>
        </w:tabs>
        <w:spacing w:after="0" w:before="0" w:line="240" w:lineRule="auto"/>
        <w:ind w:left="1449" w:right="882" w:hanging="27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  <w:sectPr>
          <w:footerReference r:id="rId8" w:type="default"/>
          <w:footerReference r:id="rId9" w:type="even"/>
          <w:pgSz w:h="15840" w:w="12240" w:orient="portrait"/>
          <w:pgMar w:bottom="432" w:top="432" w:left="720" w:right="720" w:header="576" w:footer="576"/>
          <w:pgNumType w:start="1"/>
        </w:sect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Quando le molecole di un gas si scontrano, normalmente restano unite (come plastilina) o rimbalzano (come palle da biliardo)?</w:t>
      </w:r>
    </w:p>
    <w:p w:rsidR="00000000" w:rsidDel="00000000" w:rsidP="00000000" w:rsidRDefault="00000000" w:rsidRPr="00000000" w14:paraId="00000013">
      <w:pPr>
        <w:pStyle w:val="Heading1"/>
        <w:spacing w:before="92" w:lineRule="auto"/>
        <w:ind w:firstLine="102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ATTIVITÀ</w:t>
      </w:r>
    </w:p>
    <w:p w:rsidR="00000000" w:rsidDel="00000000" w:rsidP="00000000" w:rsidRDefault="00000000" w:rsidRPr="00000000" w14:paraId="00000014">
      <w:pPr>
        <w:pStyle w:val="Heading2"/>
        <w:spacing w:before="324" w:lineRule="auto"/>
        <w:ind w:firstLine="100"/>
        <w:rPr>
          <w:rFonts w:ascii="Calibri" w:cs="Calibri" w:eastAsia="Calibri" w:hAnsi="Calibri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Domanda da indagare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5" w:line="240" w:lineRule="auto"/>
        <w:ind w:left="10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In che modo il riscaldamento e il raffreddamento influiscono sul gas?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9"/>
          <w:szCs w:val="2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2"/>
        <w:ind w:firstLine="10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Materiali per ogni gruppo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1"/>
        </w:tabs>
        <w:spacing w:after="0" w:before="7" w:line="240" w:lineRule="auto"/>
        <w:ind w:left="640" w:right="0" w:hanging="27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 bicchieri di plastica trasparente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1"/>
        </w:tabs>
        <w:spacing w:after="0" w:before="0" w:line="240" w:lineRule="auto"/>
        <w:ind w:left="640" w:right="0" w:hanging="27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bottiglia di plastica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1"/>
        </w:tabs>
        <w:spacing w:after="0" w:before="0" w:line="240" w:lineRule="auto"/>
        <w:ind w:left="640" w:right="0" w:hanging="27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sz w:val="28"/>
          <w:szCs w:val="28"/>
          <w:rtl w:val="0"/>
        </w:rPr>
        <w:t xml:space="preserve">Detersivo per piatti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1"/>
        </w:tabs>
        <w:spacing w:after="0" w:before="0" w:line="240" w:lineRule="auto"/>
        <w:ind w:left="640" w:right="0" w:hanging="27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Acqua calda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641"/>
        </w:tabs>
        <w:spacing w:after="0" w:before="0" w:line="240" w:lineRule="auto"/>
        <w:ind w:left="640" w:right="0" w:hanging="27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Acqua fredda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5200650</wp:posOffset>
            </wp:positionH>
            <wp:positionV relativeFrom="paragraph">
              <wp:posOffset>16510</wp:posOffset>
            </wp:positionV>
            <wp:extent cx="1617948" cy="1646868"/>
            <wp:effectExtent b="0" l="0" r="0" t="0"/>
            <wp:wrapSquare wrapText="bothSides" distB="0" distT="0" distL="0" distR="0"/>
            <wp:docPr id="9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17948" cy="164686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E">
      <w:pPr>
        <w:pStyle w:val="Heading2"/>
        <w:spacing w:before="84" w:lineRule="auto"/>
        <w:ind w:firstLine="10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Procedura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85"/>
        </w:tabs>
        <w:spacing w:after="0" w:before="0" w:line="240" w:lineRule="auto"/>
        <w:ind w:left="384" w:right="0" w:hanging="285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Riscaldare l'aria all'interno della bottiglia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21"/>
        </w:tabs>
        <w:spacing w:after="240" w:before="34" w:line="240" w:lineRule="auto"/>
        <w:ind w:left="820" w:right="3960" w:hanging="35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Versare acqua calda in una tazza vuota fino a riempirla per circa metà.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21"/>
        </w:tabs>
        <w:spacing w:after="240" w:before="41" w:line="240" w:lineRule="auto"/>
        <w:ind w:left="820" w:right="3960" w:hanging="35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Capovolgere la bottiglia e immergere l'apertura nel detersivo per ottenere una pellicola che ricopra il bordo.</w:t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5262655</wp:posOffset>
            </wp:positionH>
            <wp:positionV relativeFrom="paragraph">
              <wp:posOffset>306070</wp:posOffset>
            </wp:positionV>
            <wp:extent cx="1556030" cy="1411596"/>
            <wp:effectExtent b="0" l="0" r="0" t="0"/>
            <wp:wrapSquare wrapText="bothSides" distB="0" distT="0" distL="0" distR="0"/>
            <wp:docPr id="5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56030" cy="141159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21"/>
        </w:tabs>
        <w:spacing w:after="0" w:before="39" w:line="240" w:lineRule="auto"/>
        <w:ind w:left="820" w:right="3960" w:hanging="351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sz w:val="28"/>
          <w:szCs w:val="28"/>
          <w:rtl w:val="0"/>
        </w:rPr>
        <w:t xml:space="preserve">S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pingere lentamente il fondo della bottiglia verso il basso nell</w:t>
      </w:r>
      <w:r w:rsidDel="00000000" w:rsidR="00000000" w:rsidRPr="00000000">
        <w:rPr>
          <w:sz w:val="28"/>
          <w:szCs w:val="28"/>
          <w:rtl w:val="0"/>
        </w:rPr>
        <w:t xml:space="preserve">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acqua </w:t>
      </w:r>
      <w:r w:rsidDel="00000000" w:rsidR="00000000" w:rsidRPr="00000000">
        <w:rPr>
          <w:sz w:val="28"/>
          <w:szCs w:val="28"/>
          <w:rtl w:val="0"/>
        </w:rPr>
        <w:t xml:space="preserve">calda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60"/>
        </w:tabs>
        <w:spacing w:after="0" w:before="84" w:line="240" w:lineRule="auto"/>
        <w:ind w:left="359" w:right="0" w:hanging="26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Raffreddamento dell'aria all'interno della bottiglia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21"/>
        </w:tabs>
        <w:spacing w:after="240" w:before="34" w:line="240" w:lineRule="auto"/>
        <w:ind w:left="819" w:right="0" w:hanging="373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Versare acqua fredda in un'altra tazza fino a riempirla per circa metà.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21"/>
        </w:tabs>
        <w:spacing w:after="240" w:before="64" w:line="240" w:lineRule="auto"/>
        <w:ind w:left="819" w:right="3198" w:hanging="373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sz w:val="28"/>
          <w:szCs w:val="28"/>
          <w:rtl w:val="0"/>
        </w:rPr>
        <w:t xml:space="preserve">S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pingere lentamente il fondo della bottiglia verso il basso</w:t>
      </w:r>
      <w:r w:rsidDel="00000000" w:rsidR="00000000" w:rsidRPr="00000000">
        <w:rPr>
          <w:i w:val="1"/>
          <w:sz w:val="28"/>
          <w:szCs w:val="28"/>
          <w:rtl w:val="0"/>
        </w:rPr>
        <w:t xml:space="preserve"> nell’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acqua fre</w:t>
      </w:r>
      <w:r w:rsidDel="00000000" w:rsidR="00000000" w:rsidRPr="00000000">
        <w:rPr>
          <w:sz w:val="28"/>
          <w:szCs w:val="28"/>
          <w:rtl w:val="0"/>
        </w:rPr>
        <w:t xml:space="preserve">dda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drawing>
          <wp:anchor allowOverlap="1" behindDoc="0" distB="0" distT="0" distL="0" distR="0" hidden="0" layoutInCell="1" locked="0" relativeHeight="0" simplePos="0">
            <wp:simplePos x="0" y="0"/>
            <wp:positionH relativeFrom="column">
              <wp:posOffset>5381625</wp:posOffset>
            </wp:positionH>
            <wp:positionV relativeFrom="paragraph">
              <wp:posOffset>174625</wp:posOffset>
            </wp:positionV>
            <wp:extent cx="1555750" cy="1410970"/>
            <wp:effectExtent b="0" l="0" r="0" t="0"/>
            <wp:wrapSquare wrapText="bothSides" distB="0" distT="0" distL="0" distR="0"/>
            <wp:docPr id="7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55750" cy="141097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21"/>
        </w:tabs>
        <w:spacing w:after="240" w:before="41" w:line="240" w:lineRule="auto"/>
        <w:ind w:left="819" w:right="3119" w:hanging="373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  <w:sectPr>
          <w:type w:val="nextPage"/>
          <w:pgSz w:h="15840" w:w="12240" w:orient="portrait"/>
          <w:pgMar w:bottom="432" w:top="432" w:left="720" w:right="720" w:header="576" w:footer="576"/>
        </w:sect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Se </w:t>
      </w:r>
      <w:r w:rsidDel="00000000" w:rsidR="00000000" w:rsidRPr="00000000">
        <w:rPr>
          <w:sz w:val="28"/>
          <w:szCs w:val="28"/>
          <w:rtl w:val="0"/>
        </w:rPr>
        <w:t xml:space="preserve">la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pellicola di sapone si rompe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, creane un'altra immergendo l'apertura nel detersivo </w:t>
      </w:r>
      <w:r w:rsidDel="00000000" w:rsidR="00000000" w:rsidRPr="00000000">
        <w:rPr>
          <w:sz w:val="28"/>
          <w:szCs w:val="28"/>
          <w:rtl w:val="0"/>
        </w:rPr>
        <w:t xml:space="preserve">e ripeti i punti precedenti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29">
      <w:pPr>
        <w:pStyle w:val="Heading1"/>
        <w:spacing w:before="0" w:lineRule="auto"/>
        <w:ind w:left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COSA HAI OSSERVATO?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20"/>
        </w:tabs>
        <w:spacing w:after="0" w:before="0" w:line="240" w:lineRule="auto"/>
        <w:ind w:left="819" w:right="245" w:hanging="373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Cosa è successo alla pellicola di </w:t>
      </w:r>
      <w:r w:rsidDel="00000000" w:rsidR="00000000" w:rsidRPr="00000000">
        <w:rPr>
          <w:b w:val="1"/>
          <w:sz w:val="28"/>
          <w:szCs w:val="28"/>
          <w:rtl w:val="0"/>
        </w:rPr>
        <w:t xml:space="preserve">sapone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quando hai messo la bottiglia in acqua calda?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41"/>
          <w:szCs w:val="4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20"/>
        </w:tabs>
        <w:spacing w:after="0" w:before="0" w:line="240" w:lineRule="auto"/>
        <w:ind w:left="819" w:right="0" w:hanging="373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Cosa è successo alla bolla quando hai messo la bottiglia in acqua fredda?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50"/>
          <w:szCs w:val="5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Style w:val="Heading1"/>
        <w:spacing w:before="106" w:lineRule="auto"/>
        <w:ind w:firstLine="102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SPIEGATELO CON ATOMI E MOLECOLE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0" w:right="221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Hai visto un'animazione che mostra le molecole d'aria all'interno di una bottiglia quando viene immersa in acqua calda e fredda. Pensa all'animazione e usa il disegno qui sotto come riferimento per rispondere alle </w:t>
      </w:r>
      <w:r w:rsidDel="00000000" w:rsidR="00000000" w:rsidRPr="00000000">
        <w:rPr>
          <w:sz w:val="28"/>
          <w:szCs w:val="28"/>
          <w:rtl w:val="0"/>
        </w:rPr>
        <w:t xml:space="preserve">successive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domande 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805534</wp:posOffset>
                </wp:positionH>
                <wp:positionV relativeFrom="paragraph">
                  <wp:posOffset>9525</wp:posOffset>
                </wp:positionV>
                <wp:extent cx="4957763" cy="2305724"/>
                <wp:effectExtent b="0" l="0" r="0" t="0"/>
                <wp:wrapSquare wrapText="bothSides" distB="0" distT="0" distL="114300" distR="114300"/>
                <wp:docPr id="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935200" y="2656675"/>
                          <a:ext cx="4957763" cy="2305724"/>
                          <a:chOff x="2935200" y="2656675"/>
                          <a:chExt cx="4821600" cy="2246650"/>
                        </a:xfrm>
                      </wpg:grpSpPr>
                      <wpg:grpSp>
                        <wpg:cNvGrpSpPr/>
                        <wpg:grpSpPr>
                          <a:xfrm>
                            <a:off x="2935223" y="2656685"/>
                            <a:ext cx="4821555" cy="2246630"/>
                            <a:chOff x="0" y="0"/>
                            <a:chExt cx="4821555" cy="224663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4821550" cy="22466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pic:pic>
                          <pic:nvPicPr>
                            <pic:cNvPr id="4" name="Shape 4"/>
                            <pic:cNvPicPr preferRelativeResize="0"/>
                          </pic:nvPicPr>
                          <pic:blipFill rotWithShape="1">
                            <a:blip r:embed="rId12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0" y="9525"/>
                              <a:ext cx="2249805" cy="22371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>
                          <pic:nvPicPr>
                            <pic:cNvPr id="5" name="Shape 5"/>
                            <pic:cNvPicPr preferRelativeResize="0"/>
                          </pic:nvPicPr>
                          <pic:blipFill rotWithShape="1">
                            <a:blip r:embed="rId13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2571750" y="0"/>
                              <a:ext cx="2249805" cy="22371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805534</wp:posOffset>
                </wp:positionH>
                <wp:positionV relativeFrom="paragraph">
                  <wp:posOffset>9525</wp:posOffset>
                </wp:positionV>
                <wp:extent cx="4957763" cy="2305724"/>
                <wp:effectExtent b="0" l="0" r="0" t="0"/>
                <wp:wrapSquare wrapText="bothSides" distB="0" distT="0" distL="114300" distR="114300"/>
                <wp:docPr id="1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57763" cy="2305724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tabs>
          <w:tab w:val="left" w:leader="none" w:pos="820"/>
        </w:tabs>
        <w:spacing w:before="226" w:line="276" w:lineRule="auto"/>
        <w:ind w:left="819" w:right="371" w:hanging="373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Cosa ha causato la formazione della bolla quando hai immerso la bottiglia in acqua calda? Nel rispondere alla domanda usa i concetti di “velocità delle particelle di aria all’interno della bottiglia” e “pressione dell’aria esterna”.</w:t>
      </w:r>
    </w:p>
    <w:p w:rsidR="00000000" w:rsidDel="00000000" w:rsidP="00000000" w:rsidRDefault="00000000" w:rsidRPr="00000000" w14:paraId="00000043">
      <w:pPr>
        <w:tabs>
          <w:tab w:val="left" w:leader="none" w:pos="820"/>
        </w:tabs>
        <w:spacing w:before="226" w:line="276" w:lineRule="auto"/>
        <w:ind w:right="371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tabs>
          <w:tab w:val="left" w:leader="none" w:pos="820"/>
        </w:tabs>
        <w:spacing w:before="226" w:line="276" w:lineRule="auto"/>
        <w:ind w:right="371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20"/>
        </w:tabs>
        <w:spacing w:after="0" w:before="226" w:line="276" w:lineRule="auto"/>
        <w:ind w:left="819" w:right="371" w:hanging="373"/>
        <w:jc w:val="left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Perché la bolla si è rimpicciolita quando hai immerso la bottiglia in acqua fredda? Nel rispondere alla domanda usa i concetti di “velocità delle particelle di aria all’interno della bottiglia” e “pressione dell’aria esterna”.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20"/>
        </w:tabs>
        <w:spacing w:after="0" w:before="86" w:line="240" w:lineRule="auto"/>
        <w:ind w:left="819" w:right="371" w:firstLine="0"/>
        <w:jc w:val="left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9"/>
          <w:szCs w:val="49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Hai visto un'animazione sulle molecole nei solidi, nei liquidi e nei gas.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20"/>
        </w:tabs>
        <w:spacing w:after="0" w:before="114" w:line="240" w:lineRule="auto"/>
        <w:ind w:left="819" w:right="285" w:hanging="373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Disegna dei cerchi per rappresentare le molecole di un solido, di un liquido e di un gas. Poiché tutte e tre le sostanze sono alla stessa temperatura, traccia lo stesso numero di linee di movimento vicino ai cerchi per ciascuna sostanza. Sotto ogni riquadro, descrivi la disposizione e il movimento delle molecole e le attrazioni che le molecole hanno l'una per l'altra.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4905375</wp:posOffset>
                </wp:positionH>
                <wp:positionV relativeFrom="paragraph">
                  <wp:posOffset>9525</wp:posOffset>
                </wp:positionV>
                <wp:extent cx="1790700" cy="1790700"/>
                <wp:effectExtent b="0" l="0" r="0" t="0"/>
                <wp:wrapTopAndBottom distB="0" distT="0"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5031040" y="3007840"/>
                          <a:ext cx="1544320" cy="1544320"/>
                        </a:xfrm>
                        <a:custGeom>
                          <a:rect b="b" l="l" r="r" t="t"/>
                          <a:pathLst>
                            <a:path extrusionOk="0" h="1544320" w="1544320">
                              <a:moveTo>
                                <a:pt x="0" y="0"/>
                              </a:moveTo>
                              <a:lnTo>
                                <a:pt x="0" y="1544320"/>
                              </a:lnTo>
                              <a:lnTo>
                                <a:pt x="1544320" y="1544320"/>
                              </a:lnTo>
                              <a:lnTo>
                                <a:pt x="1544320" y="0"/>
                              </a:lnTo>
                              <a:close/>
                            </a:path>
                          </a:pathLst>
                        </a:custGeom>
                        <a:noFill/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5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794.0000152587891" w:right="799.0000152587891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7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rebuchet MS" w:cs="Trebuchet MS" w:eastAsia="Trebuchet MS" w:hAnsi="Trebuchet MS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Gas</w:t>
                            </w:r>
                          </w:p>
                        </w:txbxContent>
                      </wps:txbx>
                      <wps:bodyPr anchorCtr="0" anchor="t" bIns="38100" lIns="0" spcFirstLastPara="1" rIns="0" wrap="square" tIns="381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4905375</wp:posOffset>
                </wp:positionH>
                <wp:positionV relativeFrom="paragraph">
                  <wp:posOffset>9525</wp:posOffset>
                </wp:positionV>
                <wp:extent cx="1790700" cy="1790700"/>
                <wp:effectExtent b="0" l="0" r="0" t="0"/>
                <wp:wrapTopAndBottom distB="0" distT="0"/>
                <wp:docPr id="3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0700" cy="1790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2619375</wp:posOffset>
                </wp:positionH>
                <wp:positionV relativeFrom="paragraph">
                  <wp:posOffset>9525</wp:posOffset>
                </wp:positionV>
                <wp:extent cx="1790700" cy="1790700"/>
                <wp:effectExtent b="0" l="0" r="0" t="0"/>
                <wp:wrapTopAndBottom distB="0" distT="0"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5031040" y="3007840"/>
                          <a:ext cx="1544320" cy="1544320"/>
                        </a:xfrm>
                        <a:custGeom>
                          <a:rect b="b" l="l" r="r" t="t"/>
                          <a:pathLst>
                            <a:path extrusionOk="0" h="1544320" w="1544320">
                              <a:moveTo>
                                <a:pt x="0" y="0"/>
                              </a:moveTo>
                              <a:lnTo>
                                <a:pt x="0" y="1544320"/>
                              </a:lnTo>
                              <a:lnTo>
                                <a:pt x="1544320" y="1544320"/>
                              </a:lnTo>
                              <a:lnTo>
                                <a:pt x="1544320" y="0"/>
                              </a:lnTo>
                              <a:close/>
                            </a:path>
                          </a:pathLst>
                        </a:custGeom>
                        <a:noFill/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5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794.0000152587891" w:right="81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7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rebuchet MS" w:cs="Trebuchet MS" w:eastAsia="Trebuchet MS" w:hAnsi="Trebuchet MS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Liquid</w:t>
                            </w:r>
                          </w:p>
                        </w:txbxContent>
                      </wps:txbx>
                      <wps:bodyPr anchorCtr="0" anchor="t" bIns="38100" lIns="0" spcFirstLastPara="1" rIns="0" wrap="square" tIns="381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2619375</wp:posOffset>
                </wp:positionH>
                <wp:positionV relativeFrom="paragraph">
                  <wp:posOffset>9525</wp:posOffset>
                </wp:positionV>
                <wp:extent cx="1790700" cy="1790700"/>
                <wp:effectExtent b="0" l="0" r="0" t="0"/>
                <wp:wrapTopAndBottom distB="0" distT="0"/>
                <wp:docPr id="2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0700" cy="1790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333375</wp:posOffset>
                </wp:positionH>
                <wp:positionV relativeFrom="paragraph">
                  <wp:posOffset>9525</wp:posOffset>
                </wp:positionV>
                <wp:extent cx="1790700" cy="1790700"/>
                <wp:effectExtent b="0" l="0" r="0" t="0"/>
                <wp:wrapTopAndBottom distB="0" distT="0"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5031040" y="3007840"/>
                          <a:ext cx="1544320" cy="1544320"/>
                        </a:xfrm>
                        <a:custGeom>
                          <a:rect b="b" l="l" r="r" t="t"/>
                          <a:pathLst>
                            <a:path extrusionOk="0" h="1544320" w="1544320">
                              <a:moveTo>
                                <a:pt x="0" y="0"/>
                              </a:moveTo>
                              <a:lnTo>
                                <a:pt x="0" y="1544320"/>
                              </a:lnTo>
                              <a:lnTo>
                                <a:pt x="1544320" y="1544320"/>
                              </a:lnTo>
                              <a:lnTo>
                                <a:pt x="1544320" y="0"/>
                              </a:lnTo>
                              <a:close/>
                            </a:path>
                          </a:pathLst>
                        </a:custGeom>
                        <a:noFill/>
                        <a:ln cap="flat" cmpd="sng" w="12700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5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3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794.0000152587891" w:right="794.0000152587891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7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rebuchet MS" w:cs="Trebuchet MS" w:eastAsia="Trebuchet MS" w:hAnsi="Trebuchet MS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Solid</w:t>
                            </w:r>
                          </w:p>
                        </w:txbxContent>
                      </wps:txbx>
                      <wps:bodyPr anchorCtr="0" anchor="t" bIns="38100" lIns="0" spcFirstLastPara="1" rIns="0" wrap="square" tIns="381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333375</wp:posOffset>
                </wp:positionH>
                <wp:positionV relativeFrom="paragraph">
                  <wp:posOffset>9525</wp:posOffset>
                </wp:positionV>
                <wp:extent cx="1790700" cy="1790700"/>
                <wp:effectExtent b="0" l="0" r="0" t="0"/>
                <wp:wrapTopAndBottom distB="0" distT="0"/>
                <wp:docPr id="4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0700" cy="1790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Style w:val="Heading1"/>
        <w:spacing w:before="107" w:lineRule="auto"/>
        <w:ind w:firstLine="102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  <w:t xml:space="preserve">GENERALIZZA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17"/>
          <w:szCs w:val="17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20"/>
        </w:tabs>
        <w:spacing w:after="0" w:before="113" w:line="240" w:lineRule="auto"/>
        <w:ind w:left="819" w:right="378" w:hanging="373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</w:t>
      </w:r>
      <w:r w:rsidDel="00000000" w:rsidR="00000000" w:rsidRPr="00000000">
        <w:rPr>
          <w:b w:val="1"/>
          <w:sz w:val="28"/>
          <w:szCs w:val="28"/>
          <w:rtl w:val="0"/>
        </w:rPr>
        <w:t xml:space="preserve">mmagina di lavorare in un negozio di articoli per feste durante l'estate. Vieni riaccompagnato a casa dal proprietario del negozio la cui auto è rimasta ferma sotto il sole cocente per tutto il giorno. Il proprietario ti dice di portare con te a casa un bel mazzo di palloncini, alcuni di questi palloncini durante il tragitto iniziano a scoppiare senza un apparente motivo. Puoi ipotizzare la causa di queste esplosioni?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20"/>
        </w:tabs>
        <w:spacing w:after="0" w:before="113" w:line="240" w:lineRule="auto"/>
        <w:ind w:left="819" w:right="378" w:firstLine="0"/>
        <w:jc w:val="left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sectPr>
      <w:type w:val="nextPage"/>
      <w:pgSz w:h="15840" w:w="12240" w:orient="portrait"/>
      <w:pgMar w:bottom="432" w:top="432" w:left="720" w:right="720" w:header="576" w:footer="576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Chimica della scuola media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©2023 Società Chimica Americana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4"/>
      <w:numFmt w:val="decimal"/>
      <w:lvlText w:val="%1."/>
      <w:lvlJc w:val="left"/>
      <w:pPr>
        <w:ind w:left="819" w:hanging="372.9999999999999"/>
      </w:pPr>
      <w:rPr/>
    </w:lvl>
    <w:lvl w:ilvl="1">
      <w:start w:val="0"/>
      <w:numFmt w:val="bullet"/>
      <w:lvlText w:val="•"/>
      <w:lvlJc w:val="left"/>
      <w:pPr>
        <w:ind w:left="1449" w:hanging="270"/>
      </w:pPr>
      <w:rPr>
        <w:rFonts w:ascii="Calibri" w:cs="Calibri" w:eastAsia="Calibri" w:hAnsi="Calibri"/>
        <w:b w:val="0"/>
        <w:i w:val="0"/>
        <w:sz w:val="28"/>
        <w:szCs w:val="28"/>
      </w:rPr>
    </w:lvl>
    <w:lvl w:ilvl="2">
      <w:start w:val="0"/>
      <w:numFmt w:val="bullet"/>
      <w:lvlText w:val="•"/>
      <w:lvlJc w:val="left"/>
      <w:pPr>
        <w:ind w:left="2426" w:hanging="270"/>
      </w:pPr>
      <w:rPr/>
    </w:lvl>
    <w:lvl w:ilvl="3">
      <w:start w:val="0"/>
      <w:numFmt w:val="bullet"/>
      <w:lvlText w:val="•"/>
      <w:lvlJc w:val="left"/>
      <w:pPr>
        <w:ind w:left="3413" w:hanging="270"/>
      </w:pPr>
      <w:rPr/>
    </w:lvl>
    <w:lvl w:ilvl="4">
      <w:start w:val="0"/>
      <w:numFmt w:val="bullet"/>
      <w:lvlText w:val="•"/>
      <w:lvlJc w:val="left"/>
      <w:pPr>
        <w:ind w:left="4400" w:hanging="270"/>
      </w:pPr>
      <w:rPr/>
    </w:lvl>
    <w:lvl w:ilvl="5">
      <w:start w:val="0"/>
      <w:numFmt w:val="bullet"/>
      <w:lvlText w:val="•"/>
      <w:lvlJc w:val="left"/>
      <w:pPr>
        <w:ind w:left="5386" w:hanging="270"/>
      </w:pPr>
      <w:rPr/>
    </w:lvl>
    <w:lvl w:ilvl="6">
      <w:start w:val="0"/>
      <w:numFmt w:val="bullet"/>
      <w:lvlText w:val="•"/>
      <w:lvlJc w:val="left"/>
      <w:pPr>
        <w:ind w:left="6373" w:hanging="270"/>
      </w:pPr>
      <w:rPr/>
    </w:lvl>
    <w:lvl w:ilvl="7">
      <w:start w:val="0"/>
      <w:numFmt w:val="bullet"/>
      <w:lvlText w:val="•"/>
      <w:lvlJc w:val="left"/>
      <w:pPr>
        <w:ind w:left="7360" w:hanging="270"/>
      </w:pPr>
      <w:rPr/>
    </w:lvl>
    <w:lvl w:ilvl="8">
      <w:start w:val="0"/>
      <w:numFmt w:val="bullet"/>
      <w:lvlText w:val="•"/>
      <w:lvlJc w:val="left"/>
      <w:pPr>
        <w:ind w:left="8346" w:hanging="270"/>
      </w:pPr>
      <w:rPr/>
    </w:lvl>
  </w:abstractNum>
  <w:abstractNum w:abstractNumId="2">
    <w:lvl w:ilvl="0">
      <w:start w:val="1"/>
      <w:numFmt w:val="upperLetter"/>
      <w:lvlText w:val="%1."/>
      <w:lvlJc w:val="left"/>
      <w:pPr>
        <w:ind w:left="384" w:hanging="285"/>
      </w:pPr>
      <w:rPr>
        <w:rFonts w:ascii="Calibri" w:cs="Calibri" w:eastAsia="Calibri" w:hAnsi="Calibri"/>
        <w:b w:val="0"/>
        <w:i w:val="1"/>
        <w:sz w:val="28"/>
        <w:szCs w:val="28"/>
      </w:rPr>
    </w:lvl>
    <w:lvl w:ilvl="1">
      <w:start w:val="1"/>
      <w:numFmt w:val="decimal"/>
      <w:lvlText w:val="%2."/>
      <w:lvlJc w:val="left"/>
      <w:pPr>
        <w:ind w:left="820" w:hanging="351"/>
      </w:pPr>
      <w:rPr>
        <w:rFonts w:ascii="Calibri" w:cs="Calibri" w:eastAsia="Calibri" w:hAnsi="Calibri"/>
        <w:b w:val="0"/>
        <w:i w:val="0"/>
        <w:sz w:val="28"/>
        <w:szCs w:val="28"/>
      </w:rPr>
    </w:lvl>
    <w:lvl w:ilvl="2">
      <w:start w:val="0"/>
      <w:numFmt w:val="bullet"/>
      <w:lvlText w:val="•"/>
      <w:lvlJc w:val="left"/>
      <w:pPr>
        <w:ind w:left="1875" w:hanging="351"/>
      </w:pPr>
      <w:rPr/>
    </w:lvl>
    <w:lvl w:ilvl="3">
      <w:start w:val="0"/>
      <w:numFmt w:val="bullet"/>
      <w:lvlText w:val="•"/>
      <w:lvlJc w:val="left"/>
      <w:pPr>
        <w:ind w:left="2931" w:hanging="351"/>
      </w:pPr>
      <w:rPr/>
    </w:lvl>
    <w:lvl w:ilvl="4">
      <w:start w:val="0"/>
      <w:numFmt w:val="bullet"/>
      <w:lvlText w:val="•"/>
      <w:lvlJc w:val="left"/>
      <w:pPr>
        <w:ind w:left="3986" w:hanging="351"/>
      </w:pPr>
      <w:rPr/>
    </w:lvl>
    <w:lvl w:ilvl="5">
      <w:start w:val="0"/>
      <w:numFmt w:val="bullet"/>
      <w:lvlText w:val="•"/>
      <w:lvlJc w:val="left"/>
      <w:pPr>
        <w:ind w:left="5042" w:hanging="351"/>
      </w:pPr>
      <w:rPr/>
    </w:lvl>
    <w:lvl w:ilvl="6">
      <w:start w:val="0"/>
      <w:numFmt w:val="bullet"/>
      <w:lvlText w:val="•"/>
      <w:lvlJc w:val="left"/>
      <w:pPr>
        <w:ind w:left="6097" w:hanging="351"/>
      </w:pPr>
      <w:rPr/>
    </w:lvl>
    <w:lvl w:ilvl="7">
      <w:start w:val="0"/>
      <w:numFmt w:val="bullet"/>
      <w:lvlText w:val="•"/>
      <w:lvlJc w:val="left"/>
      <w:pPr>
        <w:ind w:left="7153" w:hanging="351.0000000000009"/>
      </w:pPr>
      <w:rPr/>
    </w:lvl>
    <w:lvl w:ilvl="8">
      <w:start w:val="0"/>
      <w:numFmt w:val="bullet"/>
      <w:lvlText w:val="•"/>
      <w:lvlJc w:val="left"/>
      <w:pPr>
        <w:ind w:left="8208" w:hanging="351.0000000000009"/>
      </w:pPr>
      <w:rPr/>
    </w:lvl>
  </w:abstractNum>
  <w:abstractNum w:abstractNumId="3">
    <w:lvl w:ilvl="0">
      <w:start w:val="0"/>
      <w:numFmt w:val="bullet"/>
      <w:lvlText w:val="•"/>
      <w:lvlJc w:val="left"/>
      <w:pPr>
        <w:ind w:left="640" w:hanging="270"/>
      </w:pPr>
      <w:rPr>
        <w:rFonts w:ascii="Calibri" w:cs="Calibri" w:eastAsia="Calibri" w:hAnsi="Calibri"/>
        <w:b w:val="0"/>
        <w:i w:val="0"/>
        <w:sz w:val="28"/>
        <w:szCs w:val="28"/>
      </w:rPr>
    </w:lvl>
    <w:lvl w:ilvl="1">
      <w:start w:val="0"/>
      <w:numFmt w:val="bullet"/>
      <w:lvlText w:val="•"/>
      <w:lvlJc w:val="left"/>
      <w:pPr>
        <w:ind w:left="1608" w:hanging="270"/>
      </w:pPr>
      <w:rPr/>
    </w:lvl>
    <w:lvl w:ilvl="2">
      <w:start w:val="0"/>
      <w:numFmt w:val="bullet"/>
      <w:lvlText w:val="•"/>
      <w:lvlJc w:val="left"/>
      <w:pPr>
        <w:ind w:left="2576" w:hanging="270"/>
      </w:pPr>
      <w:rPr/>
    </w:lvl>
    <w:lvl w:ilvl="3">
      <w:start w:val="0"/>
      <w:numFmt w:val="bullet"/>
      <w:lvlText w:val="•"/>
      <w:lvlJc w:val="left"/>
      <w:pPr>
        <w:ind w:left="3544" w:hanging="270"/>
      </w:pPr>
      <w:rPr/>
    </w:lvl>
    <w:lvl w:ilvl="4">
      <w:start w:val="0"/>
      <w:numFmt w:val="bullet"/>
      <w:lvlText w:val="•"/>
      <w:lvlJc w:val="left"/>
      <w:pPr>
        <w:ind w:left="4512" w:hanging="270"/>
      </w:pPr>
      <w:rPr/>
    </w:lvl>
    <w:lvl w:ilvl="5">
      <w:start w:val="0"/>
      <w:numFmt w:val="bullet"/>
      <w:lvlText w:val="•"/>
      <w:lvlJc w:val="left"/>
      <w:pPr>
        <w:ind w:left="5480" w:hanging="270"/>
      </w:pPr>
      <w:rPr/>
    </w:lvl>
    <w:lvl w:ilvl="6">
      <w:start w:val="0"/>
      <w:numFmt w:val="bullet"/>
      <w:lvlText w:val="•"/>
      <w:lvlJc w:val="left"/>
      <w:pPr>
        <w:ind w:left="6448" w:hanging="270"/>
      </w:pPr>
      <w:rPr/>
    </w:lvl>
    <w:lvl w:ilvl="7">
      <w:start w:val="0"/>
      <w:numFmt w:val="bullet"/>
      <w:lvlText w:val="•"/>
      <w:lvlJc w:val="left"/>
      <w:pPr>
        <w:ind w:left="7416" w:hanging="270"/>
      </w:pPr>
      <w:rPr/>
    </w:lvl>
    <w:lvl w:ilvl="8">
      <w:start w:val="0"/>
      <w:numFmt w:val="bullet"/>
      <w:lvlText w:val="•"/>
      <w:lvlJc w:val="left"/>
      <w:pPr>
        <w:ind w:left="8384" w:hanging="27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819" w:hanging="372.9999999999999"/>
      </w:pPr>
      <w:rPr/>
    </w:lvl>
    <w:lvl w:ilvl="1">
      <w:start w:val="0"/>
      <w:numFmt w:val="bullet"/>
      <w:lvlText w:val="•"/>
      <w:lvlJc w:val="left"/>
      <w:pPr>
        <w:ind w:left="1449" w:hanging="270"/>
      </w:pPr>
      <w:rPr>
        <w:rFonts w:ascii="Calibri" w:cs="Calibri" w:eastAsia="Calibri" w:hAnsi="Calibri"/>
        <w:b w:val="0"/>
        <w:i w:val="0"/>
        <w:sz w:val="28"/>
        <w:szCs w:val="28"/>
      </w:rPr>
    </w:lvl>
    <w:lvl w:ilvl="2">
      <w:start w:val="0"/>
      <w:numFmt w:val="bullet"/>
      <w:lvlText w:val="•"/>
      <w:lvlJc w:val="left"/>
      <w:pPr>
        <w:ind w:left="2426" w:hanging="270"/>
      </w:pPr>
      <w:rPr/>
    </w:lvl>
    <w:lvl w:ilvl="3">
      <w:start w:val="0"/>
      <w:numFmt w:val="bullet"/>
      <w:lvlText w:val="•"/>
      <w:lvlJc w:val="left"/>
      <w:pPr>
        <w:ind w:left="3413" w:hanging="270"/>
      </w:pPr>
      <w:rPr/>
    </w:lvl>
    <w:lvl w:ilvl="4">
      <w:start w:val="0"/>
      <w:numFmt w:val="bullet"/>
      <w:lvlText w:val="•"/>
      <w:lvlJc w:val="left"/>
      <w:pPr>
        <w:ind w:left="4400" w:hanging="270"/>
      </w:pPr>
      <w:rPr/>
    </w:lvl>
    <w:lvl w:ilvl="5">
      <w:start w:val="0"/>
      <w:numFmt w:val="bullet"/>
      <w:lvlText w:val="•"/>
      <w:lvlJc w:val="left"/>
      <w:pPr>
        <w:ind w:left="5386" w:hanging="270"/>
      </w:pPr>
      <w:rPr/>
    </w:lvl>
    <w:lvl w:ilvl="6">
      <w:start w:val="0"/>
      <w:numFmt w:val="bullet"/>
      <w:lvlText w:val="•"/>
      <w:lvlJc w:val="left"/>
      <w:pPr>
        <w:ind w:left="6373" w:hanging="270"/>
      </w:pPr>
      <w:rPr/>
    </w:lvl>
    <w:lvl w:ilvl="7">
      <w:start w:val="0"/>
      <w:numFmt w:val="bullet"/>
      <w:lvlText w:val="•"/>
      <w:lvlJc w:val="left"/>
      <w:pPr>
        <w:ind w:left="7360" w:hanging="270"/>
      </w:pPr>
      <w:rPr/>
    </w:lvl>
    <w:lvl w:ilvl="8">
      <w:start w:val="0"/>
      <w:numFmt w:val="bullet"/>
      <w:lvlText w:val="•"/>
      <w:lvlJc w:val="left"/>
      <w:pPr>
        <w:ind w:left="8346" w:hanging="27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819" w:hanging="372.9999999999999"/>
      </w:pPr>
      <w:rPr/>
    </w:lvl>
    <w:lvl w:ilvl="1">
      <w:start w:val="0"/>
      <w:numFmt w:val="bullet"/>
      <w:lvlText w:val="•"/>
      <w:lvlJc w:val="left"/>
      <w:pPr>
        <w:ind w:left="1449" w:hanging="270"/>
      </w:pPr>
      <w:rPr>
        <w:rFonts w:ascii="Calibri" w:cs="Calibri" w:eastAsia="Calibri" w:hAnsi="Calibri"/>
        <w:b w:val="0"/>
        <w:i w:val="0"/>
        <w:sz w:val="28"/>
        <w:szCs w:val="28"/>
      </w:rPr>
    </w:lvl>
    <w:lvl w:ilvl="2">
      <w:start w:val="0"/>
      <w:numFmt w:val="bullet"/>
      <w:lvlText w:val="•"/>
      <w:lvlJc w:val="left"/>
      <w:pPr>
        <w:ind w:left="2426" w:hanging="270"/>
      </w:pPr>
      <w:rPr/>
    </w:lvl>
    <w:lvl w:ilvl="3">
      <w:start w:val="0"/>
      <w:numFmt w:val="bullet"/>
      <w:lvlText w:val="•"/>
      <w:lvlJc w:val="left"/>
      <w:pPr>
        <w:ind w:left="3413" w:hanging="270"/>
      </w:pPr>
      <w:rPr/>
    </w:lvl>
    <w:lvl w:ilvl="4">
      <w:start w:val="0"/>
      <w:numFmt w:val="bullet"/>
      <w:lvlText w:val="•"/>
      <w:lvlJc w:val="left"/>
      <w:pPr>
        <w:ind w:left="4400" w:hanging="270"/>
      </w:pPr>
      <w:rPr/>
    </w:lvl>
    <w:lvl w:ilvl="5">
      <w:start w:val="0"/>
      <w:numFmt w:val="bullet"/>
      <w:lvlText w:val="•"/>
      <w:lvlJc w:val="left"/>
      <w:pPr>
        <w:ind w:left="5386" w:hanging="270"/>
      </w:pPr>
      <w:rPr/>
    </w:lvl>
    <w:lvl w:ilvl="6">
      <w:start w:val="0"/>
      <w:numFmt w:val="bullet"/>
      <w:lvlText w:val="•"/>
      <w:lvlJc w:val="left"/>
      <w:pPr>
        <w:ind w:left="6373" w:hanging="270"/>
      </w:pPr>
      <w:rPr/>
    </w:lvl>
    <w:lvl w:ilvl="7">
      <w:start w:val="0"/>
      <w:numFmt w:val="bullet"/>
      <w:lvlText w:val="•"/>
      <w:lvlJc w:val="left"/>
      <w:pPr>
        <w:ind w:left="7360" w:hanging="270"/>
      </w:pPr>
      <w:rPr/>
    </w:lvl>
    <w:lvl w:ilvl="8">
      <w:start w:val="0"/>
      <w:numFmt w:val="bullet"/>
      <w:lvlText w:val="•"/>
      <w:lvlJc w:val="left"/>
      <w:pPr>
        <w:ind w:left="8346" w:hanging="27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ind w:left="102"/>
    </w:pPr>
    <w:rPr>
      <w:b w:val="1"/>
      <w:i w:val="1"/>
      <w:sz w:val="32"/>
      <w:szCs w:val="32"/>
    </w:rPr>
  </w:style>
  <w:style w:type="paragraph" w:styleId="Heading2">
    <w:name w:val="heading 2"/>
    <w:basedOn w:val="Normal"/>
    <w:next w:val="Normal"/>
    <w:pPr>
      <w:ind w:left="100"/>
    </w:pPr>
    <w:rPr>
      <w:rFonts w:ascii="Times New Roman" w:cs="Times New Roman" w:eastAsia="Times New Roman" w:hAnsi="Times New Roman"/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1.jpg"/><Relationship Id="rId10" Type="http://schemas.openxmlformats.org/officeDocument/2006/relationships/image" Target="media/image3.jpg"/><Relationship Id="rId13" Type="http://schemas.openxmlformats.org/officeDocument/2006/relationships/image" Target="media/image9.png"/><Relationship Id="rId12" Type="http://schemas.openxmlformats.org/officeDocument/2006/relationships/image" Target="media/image10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14" Type="http://schemas.openxmlformats.org/officeDocument/2006/relationships/image" Target="media/image5.png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4.png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